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Сұрасаң менің атым Қалқатаймын, Болсам да малға кедей, әнге баймын. Өкшесі қара етіктің қарыс сүйем, Болсам да өзім кедей, қыз таңдаймын.</w:t>
      </w:r>
    </w:p>
    <w:p>
      <w:pPr>
        <w:spacing w:before="240" w:after="120"/>
      </w:pPr>
      <w:r>
        <w:rPr>
          <w:b/>
          <w:sz w:val="28"/>
        </w:rPr>
        <w:t xml:space="preserve">Kazakh</w:t>
      </w:r>
    </w:p>
    <w:p>
      <w:r>
        <w:rPr>
          <w:b/>
        </w:rPr>
        <w:t xml:space="preserve">Қара өлең үлгілері</w:t>
      </w:r>
    </w:p>
    <w:p>
      <w:r>
        <w:t xml:space="preserve">Сұрасаң менің атым Қалқатаймын,</w:t>
      </w:r>
      <w:r>
        <w:br/>
        <w:t xml:space="preserve">Болсам да малға кедей, әнге баймын.</w:t>
      </w:r>
      <w:r>
        <w:br/>
        <w:t xml:space="preserve">Өкшесі қара етіктің қарыс сүйем,</w:t>
      </w:r>
      <w:r>
        <w:br/>
        <w:t xml:space="preserve">Болсам да өзім кедей, қыз таңдаймын.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107. folkenu.kz Corpus. Accessed 2026-09-05.</w:t>
      </w:r>
    </w:p>
  </w:body>
</w:document>
</file>