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Сөйлейін сөйле десең, қалқам, қалап, Жарасқан торғын шашқа алтын тарақ. Мен-дағы әдейі аңсап келіп едім, Бас қосқан мұндай сәтті құтқа балап.</w:t>
      </w:r>
    </w:p>
    <w:p>
      <w:pPr>
        <w:spacing w:before="240" w:after="120"/>
      </w:pPr>
      <w:r>
        <w:rPr>
          <w:b/>
          <w:sz w:val="28"/>
        </w:rPr>
        <w:t xml:space="preserve">Kazakh</w:t>
      </w:r>
    </w:p>
    <w:p>
      <w:r>
        <w:rPr>
          <w:b/>
        </w:rPr>
        <w:t xml:space="preserve">Қара өлең үлгілері</w:t>
      </w:r>
    </w:p>
    <w:p>
      <w:r>
        <w:t xml:space="preserve">Сөйлейін сөйле десең, қалқам, қалап,</w:t>
      </w:r>
      <w:r>
        <w:br/>
        <w:t xml:space="preserve">Жарасқан торғын шашқа алтын тарақ.</w:t>
      </w:r>
      <w:r>
        <w:br/>
        <w:t xml:space="preserve">Мен-дағы әдейі аңсап келіп едім,</w:t>
      </w:r>
      <w:r>
        <w:br/>
        <w:t xml:space="preserve">Бас қосқан мұндай сәтті құтқа балап.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