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Ажарың ақ түлкінің ажарындай, Жаманға салма, құдай, назарымды-ай, Ауылыңнан қыз кеткен соң қызық кетер, Тарқаған Қояндының базарындай.</w:t>
      </w:r>
    </w:p>
    <w:p>
      <w:pPr>
        <w:spacing w:before="240" w:after="120"/>
      </w:pPr>
      <w:r>
        <w:rPr>
          <w:b/>
          <w:sz w:val="28"/>
        </w:rPr>
        <w:t xml:space="preserve">Kazakh</w:t>
      </w:r>
    </w:p>
    <w:p>
      <w:r>
        <w:rPr>
          <w:b/>
        </w:rPr>
        <w:t xml:space="preserve">Қара өлең үлгілері</w:t>
      </w:r>
    </w:p>
    <w:p>
      <w:r>
        <w:t xml:space="preserve">Ажарың ақ түлкінің ажарындай,</w:t>
      </w:r>
      <w:r>
        <w:br/>
        <w:t xml:space="preserve">Жаманға салма, құдай, назарымды-ай,</w:t>
      </w:r>
      <w:r>
        <w:br/>
        <w:t xml:space="preserve">Ауылыңнан қыз кеткен соң қызық кетер,</w:t>
      </w:r>
      <w:r>
        <w:br/>
        <w:t xml:space="preserve">Тарқаған Қояндының базарындай.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109. folkenu.kz Corpus. Accessed 2026-09-05.</w:t>
      </w:r>
    </w:p>
  </w:body>
</w:document>
</file>