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самаурын қайнайды шүмегі алтын, Қатар жүрген құрбыңмен болма салқын. Қатар жүрген құрбыңмен болсаң салқын, Бұрынғыдай болмайды көңілің жарқын.</w:t>
      </w:r>
    </w:p>
    <w:p>
      <w:pPr>
        <w:spacing w:before="240" w:after="120"/>
      </w:pPr>
      <w:r>
        <w:rPr>
          <w:b/>
          <w:sz w:val="28"/>
        </w:rPr>
        <w:t xml:space="preserve">Kazakh</w:t>
      </w:r>
    </w:p>
    <w:p>
      <w:r>
        <w:rPr>
          <w:b/>
        </w:rPr>
        <w:t xml:space="preserve">Қара өлең үлгілері</w:t>
      </w:r>
    </w:p>
    <w:p>
      <w:r>
        <w:t xml:space="preserve">Ақ самаурын қайнайды шүмегі алтын,</w:t>
      </w:r>
      <w:r>
        <w:br/>
        <w:t xml:space="preserve">Қатар жүрген құрбыңмен болма салқын.</w:t>
      </w:r>
      <w:r>
        <w:br/>
        <w:t xml:space="preserve">Қатар жүрген құрбыңмен болсаң салқын,</w:t>
      </w:r>
      <w:r>
        <w:br/>
        <w:t xml:space="preserve">Бұрынғыдай болмайды көңілің жарқын.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110. folkenu.kz Corpus. Accessed 2026-09-05.</w:t>
      </w:r>
    </w:p>
  </w:body>
</w:document>
</file>