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інген боздайды екен ботам-ау деп, Жүк артса, ақ ботама батады-ау деп. Бой жеткен жылайды екен кетерінде, Біреудің оң жағында жатам-ау деп.</w:t>
      </w:r>
    </w:p>
    <w:p>
      <w:pPr>
        <w:spacing w:before="240" w:after="120"/>
      </w:pPr>
      <w:r>
        <w:rPr>
          <w:b/>
          <w:sz w:val="28"/>
        </w:rPr>
        <w:t xml:space="preserve">Kazakh</w:t>
      </w:r>
    </w:p>
    <w:p>
      <w:r>
        <w:rPr>
          <w:b/>
        </w:rPr>
        <w:t xml:space="preserve">Қара өлең үлгілері</w:t>
      </w:r>
    </w:p>
    <w:p>
      <w:r>
        <w:t xml:space="preserve">Боз інген боздайды екен ботам-ау деп,</w:t>
      </w:r>
      <w:r>
        <w:br/>
        <w:t xml:space="preserve">Жүк артса, ақ ботама батады-ау деп.</w:t>
      </w:r>
      <w:r>
        <w:br/>
        <w:t xml:space="preserve">Бой жеткен жылайды екен кетерінде,</w:t>
      </w:r>
      <w:r>
        <w:br/>
        <w:t xml:space="preserve">Біреудің оң жағында жатам-ау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112. folkenu.kz Corpus. Accessed 2026-09-05.</w:t>
      </w:r>
    </w:p>
  </w:body>
</w:document>
</file>