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Қаймақ жоқ қара суда—мұз болмаса, Бейқуат қойдың еті, тұз болмаса. Солқылдап екі шекем жүре алмаймын, Біреуі жолдасымның қыз болмаса.</w:t>
      </w:r>
    </w:p>
    <w:p>
      <w:pPr>
        <w:spacing w:before="240" w:after="120"/>
      </w:pPr>
      <w:r>
        <w:rPr>
          <w:b/>
          <w:sz w:val="28"/>
        </w:rPr>
        <w:t xml:space="preserve">Kazakh</w:t>
      </w:r>
    </w:p>
    <w:p>
      <w:r>
        <w:rPr>
          <w:b/>
        </w:rPr>
        <w:t xml:space="preserve">Қара өлең үлгілері</w:t>
      </w:r>
    </w:p>
    <w:p>
      <w:r>
        <w:t xml:space="preserve">Қаймақ жоқ қара суда—мұз болмаса,</w:t>
      </w:r>
      <w:r>
        <w:br/>
        <w:t xml:space="preserve">Бейқуат қойдың еті, тұз болмаса.</w:t>
      </w:r>
      <w:r>
        <w:br/>
        <w:t xml:space="preserve">Солқылдап екі шекем жүре алмаймын,</w:t>
      </w:r>
      <w:r>
        <w:br/>
        <w:t xml:space="preserve">Біреуі жолдасымның қыз болмаса.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113. folkenu.kz Corpus. Accessed 2026-09-05.</w:t>
      </w:r>
    </w:p>
  </w:body>
</w:document>
</file>