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Білте бермен, тағы да, білте бермен, Қолаң қара шашың бар күлтеленген. Көмекейің көсілген ақын болсаң, Қара дауыл өлеңді сілте бермен.</w:t>
      </w:r>
    </w:p>
    <w:p>
      <w:pPr>
        <w:spacing w:before="240" w:after="120"/>
      </w:pPr>
      <w:r>
        <w:rPr>
          <w:b/>
          <w:sz w:val="28"/>
        </w:rPr>
        <w:t xml:space="preserve">Kazakh</w:t>
      </w:r>
    </w:p>
    <w:p>
      <w:r>
        <w:rPr>
          <w:b/>
        </w:rPr>
        <w:t xml:space="preserve">Қара өлең үлгілері</w:t>
      </w:r>
    </w:p>
    <w:p>
      <w:r>
        <w:t xml:space="preserve">Білте бермен, тағы да, білте бермен,</w:t>
      </w:r>
      <w:r>
        <w:br/>
        <w:t xml:space="preserve">Қолаң қара шашың бар күлтеленген.</w:t>
      </w:r>
      <w:r>
        <w:br/>
        <w:t xml:space="preserve">Көмекейің көсілген ақын болсаң,</w:t>
      </w:r>
      <w:r>
        <w:br/>
        <w:t xml:space="preserve">Қара дауыл өлеңді сілте бермен.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115. folkenu.kz Corpus. Accessed 2026-09-05.</w:t>
      </w:r>
    </w:p>
  </w:body>
</w:document>
</file>