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 де жоқ, ән де жоқ салмағанға, Армандамын ауылыңа бармағанға. Жатсам ұйқым келмейді, тұрсам күлкім, Ойнап-күліп мейірім қанбағанға.</w:t>
      </w:r>
    </w:p>
    <w:p>
      <w:pPr>
        <w:spacing w:before="240" w:after="120"/>
      </w:pPr>
      <w:r>
        <w:rPr>
          <w:b/>
          <w:sz w:val="28"/>
        </w:rPr>
        <w:t xml:space="preserve">Kazakh</w:t>
      </w:r>
    </w:p>
    <w:p>
      <w:r>
        <w:rPr>
          <w:b/>
        </w:rPr>
        <w:t xml:space="preserve">Қара өлең үлгілері</w:t>
      </w:r>
    </w:p>
    <w:p>
      <w:r>
        <w:t xml:space="preserve">Өлең де жоқ, ән де жоқ салмағанға,</w:t>
      </w:r>
      <w:r>
        <w:br/>
        <w:t xml:space="preserve">Армандамын ауылыңа бармағанға.</w:t>
      </w:r>
      <w:r>
        <w:br/>
        <w:t xml:space="preserve">Жатсам ұйқым келмейді, тұрсам күлкім,</w:t>
      </w:r>
      <w:r>
        <w:br/>
        <w:t xml:space="preserve">Ойнап-күліп мейірім қанбағанға.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118. folkenu.kz Corpus. Accessed 2026-10-21.</w:t>
      </w:r>
    </w:p>
  </w:body>
</w:document>
</file>