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сен ар жақта, мен бер жақта, Ойнайды торы арғымақ тал шарбақта. Ойымнан жатсам-тұрсам бір кетпейсің, Сенімен қосылсам деп жастық шақта.</w:t>
      </w:r>
    </w:p>
    <w:p>
      <w:pPr>
        <w:spacing w:before="240" w:after="120"/>
      </w:pPr>
      <w:r>
        <w:rPr>
          <w:b/>
          <w:sz w:val="28"/>
        </w:rPr>
        <w:t xml:space="preserve">Kazakh</w:t>
      </w:r>
    </w:p>
    <w:p>
      <w:r>
        <w:rPr>
          <w:b/>
        </w:rPr>
        <w:t xml:space="preserve">Қара өлең үлгілері</w:t>
      </w:r>
    </w:p>
    <w:p>
      <w:r>
        <w:t xml:space="preserve">Қарағым, сен ар жақта, мен бер жақта,</w:t>
      </w:r>
      <w:r>
        <w:br/>
        <w:t xml:space="preserve">Ойнайды торы арғымақ тал шарбақта.</w:t>
      </w:r>
      <w:r>
        <w:br/>
        <w:t xml:space="preserve">Ойымнан жатсам-тұрсам бір кетпейсің,</w:t>
      </w:r>
      <w:r>
        <w:br/>
        <w:t xml:space="preserve">Сенімен қосылсам деп жастық шақта.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121. folkenu.kz Corpus. Accessed 2026-09-05.</w:t>
      </w:r>
    </w:p>
  </w:body>
</w:document>
</file>