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қалқатайым, Келмейді сенсіз жерде менің жайым. Гүл жайнап көз алдымда сен тұрғанда, Басқаның күн мен айын не қылайын.</w:t>
      </w:r>
    </w:p>
    <w:p>
      <w:pPr>
        <w:spacing w:before="240" w:after="120"/>
      </w:pPr>
      <w:r>
        <w:rPr>
          <w:b/>
          <w:sz w:val="28"/>
        </w:rPr>
        <w:t xml:space="preserve">Kazakh</w:t>
      </w:r>
    </w:p>
    <w:p>
      <w:r>
        <w:rPr>
          <w:b/>
        </w:rPr>
        <w:t xml:space="preserve">Қара өлең үлгілері</w:t>
      </w:r>
    </w:p>
    <w:p>
      <w:r>
        <w:t xml:space="preserve">Көзіңнен айналайын, қалқатайым,</w:t>
      </w:r>
      <w:r>
        <w:br/>
        <w:t xml:space="preserve">Келмейді сенсіз жерде менің жайым.</w:t>
      </w:r>
      <w:r>
        <w:br/>
        <w:t xml:space="preserve">Гүл жайнап көз алдымда сен тұрғанда,</w:t>
      </w:r>
      <w:r>
        <w:br/>
        <w:t xml:space="preserve">Басқаның күн мен айын не қылайын.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122. folkenu.kz Corpus. Accessed 2026-09-05.</w:t>
      </w:r>
    </w:p>
  </w:body>
</w:document>
</file>