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күлімдеген, Оғаштық тал бойыңнан білінбеген. Мінезің неткен жақсы майда қоңыр, Сыртыңнан көрген адам «күнім» деген.</w:t>
      </w:r>
    </w:p>
    <w:p>
      <w:pPr>
        <w:spacing w:before="240" w:after="120"/>
      </w:pPr>
      <w:r>
        <w:rPr>
          <w:b/>
          <w:sz w:val="28"/>
        </w:rPr>
        <w:t xml:space="preserve">Kazakh</w:t>
      </w:r>
    </w:p>
    <w:p>
      <w:r>
        <w:rPr>
          <w:b/>
        </w:rPr>
        <w:t xml:space="preserve">Қара өлең үлгілері</w:t>
      </w:r>
    </w:p>
    <w:p>
      <w:r>
        <w:t xml:space="preserve">Көзіңнен айналайын күлімдеген,</w:t>
      </w:r>
      <w:r>
        <w:br/>
        <w:t xml:space="preserve">Оғаштық тал бойыңнан білінбеген.</w:t>
      </w:r>
      <w:r>
        <w:br/>
        <w:t xml:space="preserve">Мінезің неткен жақсы майда қоңыр,</w:t>
      </w:r>
      <w:r>
        <w:br/>
        <w:t xml:space="preserve">Сыртыңнан көрген адам «күнім» деген.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123. folkenu.kz Corpus. Accessed 2026-09-05.</w:t>
      </w:r>
    </w:p>
  </w:body>
</w:document>
</file>