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Ауылым көшіп барады Сарымсаққа, Шыбын жан шықпайды екен сағынсақ та. Келмеді қыста хабар, жазда хабар, Сарғайып елесіне табынсақ та.</w:t>
      </w:r>
    </w:p>
    <w:p>
      <w:pPr>
        <w:spacing w:before="240" w:after="120"/>
      </w:pPr>
      <w:r>
        <w:rPr>
          <w:b/>
          <w:sz w:val="28"/>
        </w:rPr>
        <w:t xml:space="preserve">Kazakh</w:t>
      </w:r>
    </w:p>
    <w:p>
      <w:r>
        <w:rPr>
          <w:b/>
        </w:rPr>
        <w:t xml:space="preserve">Қара өлең үлгілері</w:t>
      </w:r>
    </w:p>
    <w:p>
      <w:r>
        <w:t xml:space="preserve">Ауылым көшіп барады Сарымсаққа,</w:t>
      </w:r>
      <w:r>
        <w:br/>
        <w:t xml:space="preserve">Шыбын жан шықпайды екен сағынсақ та.</w:t>
      </w:r>
      <w:r>
        <w:br/>
        <w:t xml:space="preserve">Келмеді қыста хабар, жазда хабар,</w:t>
      </w:r>
      <w:r>
        <w:br/>
        <w:t xml:space="preserve">Сарғайып елесіне табынсақ та.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126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126. folkenu.kz Corpus. Accessed 2026-09-05.</w:t>
      </w:r>
    </w:p>
  </w:body>
</w:document>
</file>