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ұлар ма екен, Баласын атып алсам, жылар ма екен. Кеткенде ауылың алыс, ей, қарағым, Өлеңге өстіп қоссам ұнар ма екен.</w:t>
      </w:r>
    </w:p>
    <w:p>
      <w:pPr>
        <w:spacing w:before="240" w:after="120"/>
      </w:pPr>
      <w:r>
        <w:rPr>
          <w:b/>
          <w:sz w:val="28"/>
        </w:rPr>
        <w:t xml:space="preserve">Kazakh</w:t>
      </w:r>
    </w:p>
    <w:p>
      <w:r>
        <w:rPr>
          <w:b/>
        </w:rPr>
        <w:t xml:space="preserve">Қара өлең үлгілері</w:t>
      </w:r>
    </w:p>
    <w:p>
      <w:r>
        <w:t xml:space="preserve">Әуеде ұшып жүрген ұлар ма екен,</w:t>
      </w:r>
      <w:r>
        <w:br/>
        <w:t xml:space="preserve">Баласын атып алсам, жылар ма екен.</w:t>
      </w:r>
      <w:r>
        <w:br/>
        <w:t xml:space="preserve">Кеткенде ауылың алыс, ей, қарағым,</w:t>
      </w:r>
      <w:r>
        <w:br/>
        <w:t xml:space="preserve">Өлеңге өстіп қоссам ұнар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