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Дәйім менің мінгенім боз көк ала, Сала алмас біздің әнге өзге бала. Арадан қыл өтпейтін қимас қалқа, Барамын ауылыңа сізге бола.</w:t>
      </w:r>
    </w:p>
    <w:p>
      <w:pPr>
        <w:spacing w:before="240" w:after="120"/>
      </w:pPr>
      <w:r>
        <w:rPr>
          <w:b/>
          <w:sz w:val="28"/>
        </w:rPr>
        <w:t xml:space="preserve">Kazakh</w:t>
      </w:r>
    </w:p>
    <w:p>
      <w:r>
        <w:rPr>
          <w:b/>
        </w:rPr>
        <w:t xml:space="preserve">Қара өлең үлгілері</w:t>
      </w:r>
    </w:p>
    <w:p>
      <w:r>
        <w:t xml:space="preserve">Дәйім менің мінгенім боз көк ала,</w:t>
      </w:r>
      <w:r>
        <w:br/>
        <w:t xml:space="preserve">Сала алмас біздің әнге өзге бала.</w:t>
      </w:r>
      <w:r>
        <w:br/>
        <w:t xml:space="preserve">Арадан қыл өтпейтін қимас қалқа,</w:t>
      </w:r>
      <w:r>
        <w:br/>
        <w:t xml:space="preserve">Барамын ауылыңа сізге бола.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134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134. folkenu.kz Corpus. Accessed 2026-09-05.</w:t>
      </w:r>
    </w:p>
  </w:body>
</w:document>
</file>