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Жорғалайды көк ала малдың басы, Етекке саудыраған сайдың тасы. Кеткенде ауылың алыс, әй, қарағым, Көл болар омырауға көздің жасы.</w:t>
      </w:r>
    </w:p>
    <w:p>
      <w:pPr>
        <w:spacing w:before="240" w:after="120"/>
      </w:pPr>
      <w:r>
        <w:rPr>
          <w:b/>
          <w:sz w:val="28"/>
        </w:rPr>
        <w:t xml:space="preserve">Kazakh</w:t>
      </w:r>
    </w:p>
    <w:p>
      <w:r>
        <w:rPr>
          <w:b/>
        </w:rPr>
        <w:t xml:space="preserve">Қара өлең үлгілері</w:t>
      </w:r>
    </w:p>
    <w:p>
      <w:r>
        <w:t xml:space="preserve">Жорғалайды көк ала малдың басы,</w:t>
      </w:r>
      <w:r>
        <w:br/>
        <w:t xml:space="preserve">Етекке саудыраған сайдың тасы.</w:t>
      </w:r>
      <w:r>
        <w:br/>
        <w:t xml:space="preserve">Кеткенде ауылың алыс, әй, қарағым,</w:t>
      </w:r>
      <w:r>
        <w:br/>
        <w:t xml:space="preserve">Көл болар омырауға көздің жасы.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136. folkenu.kz Corpus. Accessed 2026-09-05.</w:t>
      </w:r>
    </w:p>
  </w:body>
</w:document>
</file>