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Шыт шұлғау, шүберек байпақ, кәзелі етік, Мәскеуден кидім бешпент дөңгелентіп. Даусыңды естігенде бұлбұл құстай, Қараймын жан-жағыма елең етіп.</w:t>
      </w:r>
    </w:p>
    <w:p>
      <w:pPr>
        <w:spacing w:before="240" w:after="120"/>
      </w:pPr>
      <w:r>
        <w:rPr>
          <w:b/>
          <w:sz w:val="28"/>
        </w:rPr>
        <w:t xml:space="preserve">Kazakh</w:t>
      </w:r>
    </w:p>
    <w:p>
      <w:r>
        <w:rPr>
          <w:b/>
        </w:rPr>
        <w:t xml:space="preserve">Қара өлең үлгілері</w:t>
      </w:r>
    </w:p>
    <w:p>
      <w:r>
        <w:t xml:space="preserve">Шыт шұлғау, шүберек байпақ, кәзелі етік,</w:t>
      </w:r>
      <w:r>
        <w:br/>
        <w:t xml:space="preserve">Мәскеуден кидім бешпент дөңгелентіп.</w:t>
      </w:r>
      <w:r>
        <w:br/>
        <w:t xml:space="preserve">Даусыңды естігенде бұлбұл құстай,</w:t>
      </w:r>
      <w:r>
        <w:br/>
        <w:t xml:space="preserve">Қараймын жан-жағыма елең етіп.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136. folkenu.kz Corpus. Accessed 2026-09-05.</w:t>
      </w:r>
    </w:p>
  </w:body>
</w:document>
</file>