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Боз аттың болды-ау талай былқылдағы, Кетпейді қыздың даусы ұйқыдағы. Жүруші ем медеу көріп мен сыртыңнан, Сүмбедей қара жорға жылқымдағы.</w:t>
      </w:r>
    </w:p>
    <w:p>
      <w:pPr>
        <w:spacing w:before="240" w:after="120"/>
      </w:pPr>
      <w:r>
        <w:rPr>
          <w:b/>
          <w:sz w:val="28"/>
        </w:rPr>
        <w:t xml:space="preserve">Kazakh</w:t>
      </w:r>
    </w:p>
    <w:p>
      <w:r>
        <w:rPr>
          <w:b/>
        </w:rPr>
        <w:t xml:space="preserve">Қара өлең үлгілері</w:t>
      </w:r>
    </w:p>
    <w:p>
      <w:r>
        <w:t xml:space="preserve">Боз аттың болды-ау талай былқылдағы,</w:t>
      </w:r>
      <w:r>
        <w:br/>
        <w:t xml:space="preserve">Кетпейді қыздың даусы ұйқыдағы.</w:t>
      </w:r>
      <w:r>
        <w:br/>
        <w:t xml:space="preserve">Жүруші ем медеу көріп мен сыртыңнан,</w:t>
      </w:r>
      <w:r>
        <w:br/>
        <w:t xml:space="preserve">Сүмбедей қара жорға жылқымдағы.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143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143. folkenu.kz Corpus. Accessed 2026-09-05.</w:t>
      </w:r>
    </w:p>
  </w:body>
</w:document>
</file>