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Әліптеп ақ жүзіңе таң қаламын, Ғашық боп бір өзіңе сандаламын. Мәжнүндей ішім толған ғашық оты, Сыртыма шығара алмай зарланамын.</w:t>
      </w:r>
    </w:p>
    <w:p>
      <w:pPr>
        <w:spacing w:before="240" w:after="120"/>
      </w:pPr>
      <w:r>
        <w:rPr>
          <w:b/>
          <w:sz w:val="28"/>
        </w:rPr>
        <w:t xml:space="preserve">Kazakh</w:t>
      </w:r>
    </w:p>
    <w:p>
      <w:r>
        <w:rPr>
          <w:b/>
        </w:rPr>
        <w:t xml:space="preserve">Қара өлең үлгілері</w:t>
      </w:r>
    </w:p>
    <w:p>
      <w:r>
        <w:t xml:space="preserve">Әліптеп ақ жүзіңе таң қаламын,</w:t>
      </w:r>
      <w:r>
        <w:br/>
        <w:t xml:space="preserve">Ғашық боп бір өзіңе сандаламын.</w:t>
      </w:r>
      <w:r>
        <w:br/>
        <w:t xml:space="preserve">Мәжнүндей ішім толған ғашық оты,</w:t>
      </w:r>
      <w:r>
        <w:br/>
        <w:t xml:space="preserve">Сыртыма шығара алмай зарланамын.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143. folkenu.kz Corpus. Accessed 2026-09-05.</w:t>
      </w:r>
    </w:p>
  </w:body>
</w:document>
</file>