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ой тошала, қыр тошала, Ойпаңнан алып келдім бір тошала. Көңілің шыныменен менде болса, Орнымды ерте бастан оңашала.</w:t>
      </w:r>
    </w:p>
    <w:p>
      <w:pPr>
        <w:spacing w:before="240" w:after="120"/>
      </w:pPr>
      <w:r>
        <w:rPr>
          <w:b/>
          <w:sz w:val="28"/>
        </w:rPr>
        <w:t xml:space="preserve">Kazakh</w:t>
      </w:r>
    </w:p>
    <w:p>
      <w:r>
        <w:rPr>
          <w:b/>
        </w:rPr>
        <w:t xml:space="preserve">Қара өлең үлгілері</w:t>
      </w:r>
    </w:p>
    <w:p>
      <w:r>
        <w:t xml:space="preserve">Болғанда ой тошала, қыр тошала,</w:t>
      </w:r>
      <w:r>
        <w:br/>
        <w:t xml:space="preserve">Ойпаңнан алып келдім бір тошала.</w:t>
      </w:r>
      <w:r>
        <w:br/>
        <w:t xml:space="preserve">Көңілің шыныменен менде болса,</w:t>
      </w:r>
      <w:r>
        <w:br/>
        <w:t xml:space="preserve">Орнымды ерте бастан оңашала.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145. folkenu.kz Corpus. Accessed 2026-09-05.</w:t>
      </w:r>
    </w:p>
  </w:body>
</w:document>
</file>