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жаздым қалам алып, шырағым-ай, Лебізің таудың таза бұлағындай. Көзіме көрінесің жарқ-жұрқ етіп, Киіктің қырда ойнаған лағындай.</w:t>
      </w:r>
    </w:p>
    <w:p>
      <w:pPr>
        <w:spacing w:before="240" w:after="120"/>
      </w:pPr>
      <w:r>
        <w:rPr>
          <w:b/>
          <w:sz w:val="28"/>
        </w:rPr>
        <w:t xml:space="preserve">Kazakh</w:t>
      </w:r>
    </w:p>
    <w:p>
      <w:r>
        <w:rPr>
          <w:b/>
        </w:rPr>
        <w:t xml:space="preserve">Қара өлең үлгілері</w:t>
      </w:r>
    </w:p>
    <w:p>
      <w:r>
        <w:t xml:space="preserve">Хат жаздым қалам алып, шырағым-ай,</w:t>
      </w:r>
      <w:r>
        <w:br/>
        <w:t xml:space="preserve">Лебізің таудың таза бұлағындай.</w:t>
      </w:r>
      <w:r>
        <w:br/>
        <w:t xml:space="preserve">Көзіме көрінесің жарқ-жұрқ етіп,</w:t>
      </w:r>
      <w:r>
        <w:br/>
        <w:t xml:space="preserve">Киіктің қырда ойнаған лағындай.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