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Ән салған екеу едік отардағы, Ет асып бер көжеңді қотар-дағы. Мойныңды боз жорға аттай бұрып салған, Қайтейін қылығыңды жатардағы.</w:t>
      </w:r>
    </w:p>
    <w:p>
      <w:pPr>
        <w:spacing w:before="240" w:after="120"/>
      </w:pPr>
      <w:r>
        <w:rPr>
          <w:b/>
          <w:sz w:val="28"/>
        </w:rPr>
        <w:t xml:space="preserve">Kazakh</w:t>
      </w:r>
    </w:p>
    <w:p>
      <w:r>
        <w:rPr>
          <w:b/>
        </w:rPr>
        <w:t xml:space="preserve">Қара өлең үлгілері</w:t>
      </w:r>
    </w:p>
    <w:p>
      <w:r>
        <w:t xml:space="preserve">Ән салған екеу едік отардағы,</w:t>
      </w:r>
      <w:r>
        <w:br/>
        <w:t xml:space="preserve">Ет асып бер көжеңді қотар-дағы.</w:t>
      </w:r>
      <w:r>
        <w:br/>
        <w:t xml:space="preserve">Мойныңды боз жорға аттай бұрып салған,</w:t>
      </w:r>
      <w:r>
        <w:br/>
        <w:t xml:space="preserve">Қайтейін қылығыңды жатардағы.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148. folkenu.kz Corpus. Accessed 2026-09-05.</w:t>
      </w:r>
    </w:p>
  </w:body>
</w:document>
</file>