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тісім аузымдағы маржан тісім, Өзіңсің душар болып сүйген кісім. Сүйген кісім сүйкеніп өте шықса, Қатты от жаққан қазандай қайнайды ішім.</w:t>
      </w:r>
    </w:p>
    <w:p>
      <w:pPr>
        <w:spacing w:before="240" w:after="120"/>
      </w:pPr>
      <w:r>
        <w:rPr>
          <w:b/>
          <w:sz w:val="28"/>
        </w:rPr>
        <w:t xml:space="preserve">Kazakh</w:t>
      </w:r>
    </w:p>
    <w:p>
      <w:r>
        <w:rPr>
          <w:b/>
        </w:rPr>
        <w:t xml:space="preserve">Қара өлең үлгілері</w:t>
      </w:r>
    </w:p>
    <w:p>
      <w:r>
        <w:t xml:space="preserve">Ақ тісім аузымдағы маржан тісім,</w:t>
      </w:r>
      <w:r>
        <w:br/>
        <w:t xml:space="preserve">Өзіңсің душар болып сүйген кісім.</w:t>
      </w:r>
      <w:r>
        <w:br/>
        <w:t xml:space="preserve">Сүйген кісім сүйкеніп өте шықса,</w:t>
      </w:r>
      <w:r>
        <w:br/>
        <w:t xml:space="preserve">Қатты от жаққан қазандай қайнайды ішім.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