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Қыратқа суаты жоқ ел қонбайды, Асқынған ауруға ем қонбайды. Жиналып құрбы-құрдас қолқаласа, Өлеңді өрбітпесек, жөн болмайды.</w:t>
      </w:r>
    </w:p>
    <w:p>
      <w:pPr>
        <w:spacing w:before="240" w:after="120"/>
      </w:pPr>
      <w:r>
        <w:rPr>
          <w:b/>
          <w:sz w:val="28"/>
        </w:rPr>
        <w:t xml:space="preserve">Kazakh</w:t>
      </w:r>
    </w:p>
    <w:p>
      <w:r>
        <w:rPr>
          <w:b/>
        </w:rPr>
        <w:t xml:space="preserve">Қара өлең үлгілері</w:t>
      </w:r>
    </w:p>
    <w:p>
      <w:r>
        <w:t xml:space="preserve">Қыратқа суаты жоқ ел қонбайды,</w:t>
      </w:r>
      <w:r>
        <w:br/>
        <w:t xml:space="preserve">Асқынған ауруға ем қонбайды.</w:t>
      </w:r>
      <w:r>
        <w:br/>
        <w:t xml:space="preserve">Жиналып құрбы-құрдас қолқаласа,</w:t>
      </w:r>
      <w:r>
        <w:br/>
        <w:t xml:space="preserve">Өлеңді өрбітпесек, жөн болмайды.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165. folkenu.kz Corpus. Accessed 2026-09-05.</w:t>
      </w:r>
    </w:p>
  </w:body>
</w:document>
</file>