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Жарысса екі жүйрік озар бірі, Көңілдің, өлең айтса, кетер кірі. Тыңдаушы төреші жұрт өзі айтады Кімдердің ұшқыр ойы, өткір тілі.</w:t>
      </w:r>
    </w:p>
    <w:p>
      <w:pPr>
        <w:spacing w:before="240" w:after="120"/>
      </w:pPr>
      <w:r>
        <w:rPr>
          <w:b/>
          <w:sz w:val="28"/>
        </w:rPr>
        <w:t xml:space="preserve">Kazakh</w:t>
      </w:r>
    </w:p>
    <w:p>
      <w:r>
        <w:rPr>
          <w:b/>
        </w:rPr>
        <w:t xml:space="preserve">Қара өлең үлгілері</w:t>
      </w:r>
    </w:p>
    <w:p>
      <w:r>
        <w:t xml:space="preserve">Жарысса екі жүйрік озар бірі,</w:t>
      </w:r>
      <w:r>
        <w:br/>
        <w:t xml:space="preserve">Көңілдің, өлең айтса, кетер кірі.</w:t>
      </w:r>
      <w:r>
        <w:br/>
        <w:t xml:space="preserve">Тыңдаушы төреші жұрт өзі айтады</w:t>
      </w:r>
      <w:r>
        <w:br/>
        <w:t xml:space="preserve">Кімдердің ұшқыр ойы, өткір тілі.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169. folkenu.kz Corpus. Accessed 2026-09-05.</w:t>
      </w:r>
    </w:p>
  </w:body>
</w:document>
</file>