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ә дегенде ақын бастар, Жаманды сыбағадан құры тастар. Жақсының қайда барса жаттығы жоқ, Жат болма жақсы болсаң, замандастар.</w:t>
      </w:r>
    </w:p>
    <w:p>
      <w:pPr>
        <w:spacing w:before="240" w:after="120"/>
      </w:pPr>
      <w:r>
        <w:rPr>
          <w:b/>
          <w:sz w:val="28"/>
        </w:rPr>
        <w:t xml:space="preserve">Kazakh</w:t>
      </w:r>
    </w:p>
    <w:p>
      <w:r>
        <w:rPr>
          <w:b/>
        </w:rPr>
        <w:t xml:space="preserve">Қара өлең үлгілері</w:t>
      </w:r>
    </w:p>
    <w:p>
      <w:r>
        <w:t xml:space="preserve">Өлеңді ә дегенде ақын бастар,</w:t>
      </w:r>
      <w:r>
        <w:br/>
        <w:t xml:space="preserve">Жаманды сыбағадан құры тастар.</w:t>
      </w:r>
      <w:r>
        <w:br/>
        <w:t xml:space="preserve">Жақсының қайда барса жаттығы жоқ,</w:t>
      </w:r>
      <w:r>
        <w:br/>
        <w:t xml:space="preserve">Жат болма жақсы болсаң, замандастар.</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173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173. folkenu.kz Corpus. Accessed 2026-09-05.</w:t>
      </w:r>
    </w:p>
  </w:body>
</w:document>
</file>