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бар да айтады, жоқ та айтады, Себепсіз неге бастан бақ қайтады. Шабан ат, өтпес пышақ, жаман қатын— Үшеуі ер жігітті қартайтады.</w:t>
      </w:r>
    </w:p>
    <w:p>
      <w:pPr>
        <w:spacing w:before="240" w:after="120"/>
      </w:pPr>
      <w:r>
        <w:rPr>
          <w:b/>
          <w:sz w:val="28"/>
        </w:rPr>
        <w:t xml:space="preserve">Kazakh</w:t>
      </w:r>
    </w:p>
    <w:p>
      <w:r>
        <w:rPr>
          <w:b/>
        </w:rPr>
        <w:t xml:space="preserve">Қара өлең үлгілері</w:t>
      </w:r>
    </w:p>
    <w:p>
      <w:r>
        <w:t xml:space="preserve">Өлеңді бар да айтады, жоқ та айтады,</w:t>
      </w:r>
      <w:r>
        <w:br/>
        <w:t xml:space="preserve">Себепсіз неге бастан бақ қайтады.</w:t>
      </w:r>
      <w:r>
        <w:br/>
        <w:t xml:space="preserve">Шабан ат, өтпес пышақ, жаман қатын—</w:t>
      </w:r>
      <w:r>
        <w:br/>
        <w:t xml:space="preserve">Үшеуі ер жігітті қартайтады.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177. folkenu.kz Corpus. Accessed 2026-09-05.</w:t>
      </w:r>
    </w:p>
  </w:body>
</w:document>
</file>