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Шөп өсер, өспес бірақ нөсерден бой, Түбінде мал болмайды жөтелген қой. Өлеңді ақындықпен біз айтпаймыз, Көңілін көпшіліктің көтерген қой.</w:t>
      </w:r>
    </w:p>
    <w:p>
      <w:pPr>
        <w:spacing w:before="240" w:after="120"/>
      </w:pPr>
      <w:r>
        <w:rPr>
          <w:b/>
          <w:sz w:val="28"/>
        </w:rPr>
        <w:t xml:space="preserve">Kazakh</w:t>
      </w:r>
    </w:p>
    <w:p>
      <w:r>
        <w:rPr>
          <w:b/>
        </w:rPr>
        <w:t xml:space="preserve">Қара өлең үлгілері</w:t>
      </w:r>
    </w:p>
    <w:p>
      <w:r>
        <w:t xml:space="preserve">Шөп өсер, өспес бірақ нөсерден бой,</w:t>
      </w:r>
      <w:r>
        <w:br/>
        <w:t xml:space="preserve">Түбінде мал болмайды жөтелген қой.</w:t>
      </w:r>
      <w:r>
        <w:br/>
        <w:t xml:space="preserve">Өлеңді ақындықпен біз айтпаймыз,</w:t>
      </w:r>
      <w:r>
        <w:br/>
        <w:t xml:space="preserve">Көңілін көпшіліктің көтерген қой.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