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айтқан қандай, Сақылдар шешен болсаң тіл мен таңдай. Өлеңді аңырат десең, аңыратайын, Тепсеңде шалғынменен жортқан аңдай.</w:t>
      </w:r>
    </w:p>
    <w:p>
      <w:pPr>
        <w:spacing w:before="240" w:after="120"/>
      </w:pPr>
      <w:r>
        <w:rPr>
          <w:b/>
          <w:sz w:val="28"/>
        </w:rPr>
        <w:t xml:space="preserve">Kazakh</w:t>
      </w:r>
    </w:p>
    <w:p>
      <w:r>
        <w:rPr>
          <w:b/>
        </w:rPr>
        <w:t xml:space="preserve">Қара өлең үлгілері</w:t>
      </w:r>
    </w:p>
    <w:p>
      <w:r>
        <w:t xml:space="preserve">Өлеңді айт дегенде айтқан қандай,</w:t>
      </w:r>
      <w:r>
        <w:br/>
        <w:t xml:space="preserve">Сақылдар шешен болсаң тіл мен таңдай.</w:t>
      </w:r>
      <w:r>
        <w:br/>
        <w:t xml:space="preserve">Өлеңді аңырат десең, аңыратайын,</w:t>
      </w:r>
      <w:r>
        <w:br/>
        <w:t xml:space="preserve">Тепсеңде шалғынменен жортқан аңдай.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177. folkenu.kz Corpus. Accessed 2026-09-05.</w:t>
      </w:r>
    </w:p>
  </w:body>
</w:document>
</file>