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өлең де өнер, өнер де өнер, Жүйрік ат өрге шапса, өршеленер. Барында оралыңның ойна да күл, Шырағың мың күн жанған бір күн сөнер.</w:t>
      </w:r>
    </w:p>
    <w:p>
      <w:pPr>
        <w:spacing w:before="240" w:after="120"/>
      </w:pPr>
      <w:r>
        <w:rPr>
          <w:b/>
          <w:sz w:val="28"/>
        </w:rPr>
        <w:t xml:space="preserve">Kazakh</w:t>
      </w:r>
    </w:p>
    <w:p>
      <w:r>
        <w:rPr>
          <w:b/>
        </w:rPr>
        <w:t xml:space="preserve">Қара өлең үлгілері</w:t>
      </w:r>
    </w:p>
    <w:p>
      <w:r>
        <w:t xml:space="preserve">Ендеше, өлең де өнер, өнер де өнер,</w:t>
      </w:r>
      <w:r>
        <w:br/>
        <w:t xml:space="preserve">Жүйрік ат өрге шапса, өршеленер.</w:t>
      </w:r>
      <w:r>
        <w:br/>
        <w:t xml:space="preserve">Барында оралыңның ойна да күл,</w:t>
      </w:r>
      <w:r>
        <w:br/>
        <w:t xml:space="preserve">Шырағың мың күн жанған бір күн сөнер.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178. folkenu.kz Corpus. Accessed 2026-09-05.</w:t>
      </w:r>
    </w:p>
  </w:body>
</w:document>
</file>