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Айт-айт, жаным, айт, жаным, өлең білсең, Не көрмейсің өмірден өлмей жүрсең. Бола түсер көңіл шат, өмір қызық, Тартынбай тіршілікте ойнап-күлсең.</w:t>
      </w:r>
    </w:p>
    <w:p>
      <w:pPr>
        <w:spacing w:before="240" w:after="120"/>
      </w:pPr>
      <w:r>
        <w:rPr>
          <w:b/>
          <w:sz w:val="28"/>
        </w:rPr>
        <w:t xml:space="preserve">Kazakh</w:t>
      </w:r>
    </w:p>
    <w:p>
      <w:r>
        <w:rPr>
          <w:b/>
        </w:rPr>
        <w:t xml:space="preserve">Қара өлең үлгілері</w:t>
      </w:r>
    </w:p>
    <w:p>
      <w:r>
        <w:t xml:space="preserve">Айт-айт, жаным, айт, жаным, өлең білсең,</w:t>
      </w:r>
      <w:r>
        <w:br/>
        <w:t xml:space="preserve">Не көрмейсің өмірден өлмей жүрсең.</w:t>
      </w:r>
      <w:r>
        <w:br/>
        <w:t xml:space="preserve">Бола түсер көңіл шат, өмір қызық,</w:t>
      </w:r>
      <w:r>
        <w:br/>
        <w:t xml:space="preserve">Тартынбай тіршілікте ойнап-күлсең.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179. folkenu.kz Corpus. Accessed 2026-09-05.</w:t>
      </w:r>
    </w:p>
  </w:body>
</w:document>
</file>