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Ақсай басып келеді торы құнан, Мертіккен-ау жануар тобығынан. Сәті түсіп бұл тойда кездесіппіз, Сусындайық өлеңнің тұнығынан.</w:t>
      </w:r>
    </w:p>
    <w:p>
      <w:pPr>
        <w:spacing w:before="240" w:after="120"/>
      </w:pPr>
      <w:r>
        <w:rPr>
          <w:b/>
          <w:sz w:val="28"/>
        </w:rPr>
        <w:t xml:space="preserve">Kazakh</w:t>
      </w:r>
    </w:p>
    <w:p>
      <w:r>
        <w:rPr>
          <w:b/>
        </w:rPr>
        <w:t xml:space="preserve">Қара өлең үлгілері</w:t>
      </w:r>
    </w:p>
    <w:p>
      <w:r>
        <w:t xml:space="preserve">Ақсай басып келеді торы құнан,</w:t>
      </w:r>
      <w:r>
        <w:br/>
        <w:t xml:space="preserve">Мертіккен-ау жануар тобығынан.</w:t>
      </w:r>
      <w:r>
        <w:br/>
        <w:t xml:space="preserve">Сәті түсіп бұл тойда кездесіппіз,</w:t>
      </w:r>
      <w:r>
        <w:br/>
        <w:t xml:space="preserve">Сусындайық өлеңнің тұнығынан.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181. folkenu.kz Corpus. Accessed 2026-09-05.</w:t>
      </w:r>
    </w:p>
  </w:body>
</w:document>
</file>