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Өзіңді жазда көргем, қыста көргем, Шашымды он екіден ұстап өрген. Іркілмей келген жерден өлең айттың, Баласы жақсы ауылдың нұсқа көрген.</w:t>
      </w:r>
    </w:p>
    <w:p>
      <w:pPr>
        <w:spacing w:before="240" w:after="120"/>
      </w:pPr>
      <w:r>
        <w:rPr>
          <w:b/>
          <w:sz w:val="28"/>
        </w:rPr>
        <w:t xml:space="preserve">Kazakh</w:t>
      </w:r>
    </w:p>
    <w:p>
      <w:r>
        <w:rPr>
          <w:b/>
        </w:rPr>
        <w:t xml:space="preserve">Қара өлең үлгілері</w:t>
      </w:r>
    </w:p>
    <w:p>
      <w:r>
        <w:t xml:space="preserve">Өзіңді жазда көргем, қыста көргем,</w:t>
      </w:r>
      <w:r>
        <w:br/>
        <w:t xml:space="preserve">Шашымды он екіден ұстап өрген.</w:t>
      </w:r>
      <w:r>
        <w:br/>
        <w:t xml:space="preserve">Іркілмей келген жерден өлең айттың,</w:t>
      </w:r>
      <w:r>
        <w:br/>
        <w:t xml:space="preserve">Баласы жақсы ауылдың нұсқа көрген.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180. folkenu.kz Corpus. Accessed 2026-09-05.</w:t>
      </w:r>
    </w:p>
  </w:body>
</w:document>
</file>