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Мен өзім баяғыдан қаршадаймын, Бастаған керуенді наршадаймын. Несіне айтар сөздің кідірейін, Келгенде қара өлеңге шаршамаймын.</w:t>
      </w:r>
    </w:p>
    <w:p>
      <w:pPr>
        <w:spacing w:before="240" w:after="120"/>
      </w:pPr>
      <w:r>
        <w:rPr>
          <w:b/>
          <w:sz w:val="28"/>
        </w:rPr>
        <w:t xml:space="preserve">Kazakh</w:t>
      </w:r>
    </w:p>
    <w:p>
      <w:r>
        <w:rPr>
          <w:b/>
        </w:rPr>
        <w:t xml:space="preserve">Қара өлең үлгілері</w:t>
      </w:r>
    </w:p>
    <w:p>
      <w:r>
        <w:t xml:space="preserve">Мен өзім баяғыдан қаршадаймын,</w:t>
      </w:r>
      <w:r>
        <w:br/>
        <w:t xml:space="preserve">Бастаған керуенді наршадаймын.</w:t>
      </w:r>
      <w:r>
        <w:br/>
        <w:t xml:space="preserve">Несіне айтар сөздің кідірейін,</w:t>
      </w:r>
      <w:r>
        <w:br/>
        <w:t xml:space="preserve">Келгенде қара өлеңге шаршамаймын.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181. folkenu.kz Corpus. Accessed 2026-09-05.</w:t>
      </w:r>
    </w:p>
  </w:body>
</w:document>
</file>