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жүресің көктемде астан-кестен, Ақ түйенің бауырын арқан кескен. Ұлы күні ұлыстың бас қосқанда, Өлеңіңді айт, құрбыжан, қатар өскен.</w:t>
      </w:r>
    </w:p>
    <w:p>
      <w:pPr>
        <w:spacing w:before="240" w:after="120"/>
      </w:pPr>
      <w:r>
        <w:rPr>
          <w:b/>
          <w:sz w:val="28"/>
        </w:rPr>
        <w:t xml:space="preserve">Kazakh</w:t>
      </w:r>
    </w:p>
    <w:p>
      <w:r>
        <w:rPr>
          <w:b/>
        </w:rPr>
        <w:t xml:space="preserve">Қара өлең үлгілері</w:t>
      </w:r>
    </w:p>
    <w:p>
      <w:r>
        <w:t xml:space="preserve">Сен жүресің көктемде астан-кестен,</w:t>
      </w:r>
      <w:r>
        <w:br/>
        <w:t xml:space="preserve">Ақ түйенің бауырын арқан кескен.</w:t>
      </w:r>
      <w:r>
        <w:br/>
        <w:t xml:space="preserve">Ұлы күні ұлыстың бас қосқанда,</w:t>
      </w:r>
      <w:r>
        <w:br/>
        <w:t xml:space="preserve">Өлеңіңді айт, құрбыжан, қатар өскен.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182. folkenu.kz Corpus. Accessed 2026-09-05.</w:t>
      </w:r>
    </w:p>
  </w:body>
</w:document>
</file>