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Таңқурай қызарады сабағында, Аузымды өлең десе жабамын ба. Аузымды өлең десе жабар едім, Күнде сендей әріптес табамын ба.</w:t>
      </w:r>
    </w:p>
    <w:p>
      <w:pPr>
        <w:spacing w:before="240" w:after="120"/>
      </w:pPr>
      <w:r>
        <w:rPr>
          <w:b/>
          <w:sz w:val="28"/>
        </w:rPr>
        <w:t xml:space="preserve">Kazakh</w:t>
      </w:r>
    </w:p>
    <w:p>
      <w:r>
        <w:rPr>
          <w:b/>
        </w:rPr>
        <w:t xml:space="preserve">Қара өлең үлгілері</w:t>
      </w:r>
    </w:p>
    <w:p>
      <w:r>
        <w:t xml:space="preserve">Таңқурай қызарады сабағында,</w:t>
      </w:r>
      <w:r>
        <w:br/>
        <w:t xml:space="preserve">Аузымды өлең десе жабамын ба.</w:t>
      </w:r>
      <w:r>
        <w:br/>
        <w:t xml:space="preserve">Аузымды өлең десе жабар едім,</w:t>
      </w:r>
      <w:r>
        <w:br/>
        <w:t xml:space="preserve">Күнде сендей әріптес табамын ба.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184. folkenu.kz Corpus. Accessed 2026-09-05.</w:t>
      </w:r>
    </w:p>
  </w:body>
</w:document>
</file>