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Жиярға сары сандық төрге жақсы, Қиысқан ақпал көпшік ерге жақсы. Өлеңді бір-екі ауыз біздер айтсақ, Қос қалқа, кезегіңіз дерге жақсы.</w:t>
      </w:r>
    </w:p>
    <w:p>
      <w:pPr>
        <w:spacing w:before="240" w:after="120"/>
      </w:pPr>
      <w:r>
        <w:rPr>
          <w:b/>
          <w:sz w:val="28"/>
        </w:rPr>
        <w:t xml:space="preserve">Kazakh</w:t>
      </w:r>
    </w:p>
    <w:p>
      <w:r>
        <w:rPr>
          <w:b/>
        </w:rPr>
        <w:t xml:space="preserve">Қара өлең үлгілері</w:t>
      </w:r>
    </w:p>
    <w:p>
      <w:r>
        <w:t xml:space="preserve">Жиярға сары сандық төрге жақсы,</w:t>
      </w:r>
      <w:r>
        <w:br/>
        <w:t xml:space="preserve">Қиысқан ақпал көпшік ерге жақсы.</w:t>
      </w:r>
      <w:r>
        <w:br/>
        <w:t xml:space="preserve">Өлеңді бір-екі ауыз біздер айтсақ,</w:t>
      </w:r>
      <w:r>
        <w:br/>
        <w:t xml:space="preserve">Қос қалқа, кезегіңіз дерге жақсы.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192. folkenu.kz Corpus. Accessed 2026-09-05.</w:t>
      </w:r>
    </w:p>
  </w:body>
</w:document>
</file>