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қара өлең айтайын тыңдасаңыз, Тыңдасаңыз қара өлең, мың жасаңыз. Қара өлеңмен танысып жиын-тойда, Қара өлеңмен табысып сырласамыз.</w:t>
      </w:r>
    </w:p>
    <w:p>
      <w:pPr>
        <w:spacing w:before="240" w:after="120"/>
      </w:pPr>
      <w:r>
        <w:rPr>
          <w:b/>
          <w:sz w:val="28"/>
        </w:rPr>
        <w:t xml:space="preserve">Kazakh</w:t>
      </w:r>
    </w:p>
    <w:p>
      <w:r>
        <w:rPr>
          <w:b/>
        </w:rPr>
        <w:t xml:space="preserve">Қара өлең үлгілері</w:t>
      </w:r>
    </w:p>
    <w:p>
      <w:r>
        <w:t xml:space="preserve">Мен қара өлең айтайын тыңдасаңыз,</w:t>
      </w:r>
      <w:r>
        <w:br/>
        <w:t xml:space="preserve">Тыңдасаңыз қара өлең, мың жасаңыз.</w:t>
      </w:r>
      <w:r>
        <w:br/>
        <w:t xml:space="preserve">Қара өлеңмен танысып жиын-тойда,</w:t>
      </w:r>
      <w:r>
        <w:br/>
        <w:t xml:space="preserve">Қара өлеңмен табысып сырласамыз.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194. folkenu.kz Corpus. Accessed 2026-09-05.</w:t>
      </w:r>
    </w:p>
  </w:body>
</w:document>
</file>