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 десе қара өлеңді, тарынбаймын, Қара өлең айтқан сайын арындаймын. Мыңғырған төрт түлігі жерге сыймай, Малындай қара өлеңім Қарынбайдың.</w:t>
      </w:r>
    </w:p>
    <w:p>
      <w:pPr>
        <w:spacing w:before="240" w:after="120"/>
      </w:pPr>
      <w:r>
        <w:rPr>
          <w:b/>
          <w:sz w:val="28"/>
        </w:rPr>
        <w:t xml:space="preserve">Kazakh</w:t>
      </w:r>
    </w:p>
    <w:p>
      <w:r>
        <w:rPr>
          <w:b/>
        </w:rPr>
        <w:t xml:space="preserve">Қара өлең үлгілері</w:t>
      </w:r>
    </w:p>
    <w:p>
      <w:r>
        <w:t xml:space="preserve">Айт десе қара өлеңді, тарынбаймын,</w:t>
      </w:r>
      <w:r>
        <w:br/>
        <w:t xml:space="preserve">Қара өлең айтқан сайын арындаймын.</w:t>
      </w:r>
      <w:r>
        <w:br/>
        <w:t xml:space="preserve">Мыңғырған төрт түлігі жерге сыймай,</w:t>
      </w:r>
      <w:r>
        <w:br/>
        <w:t xml:space="preserve">Малындай қара өлеңім Қарынбайдың.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195. folkenu.kz Corpus. Accessed 2026-09-05.</w:t>
      </w:r>
    </w:p>
  </w:body>
</w:document>
</file>