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сен де елгезек, мен де елгезек, Қалайық осы тойда тілді безеп. Өлеңді бағанадан мен шырқадым, Ал енді өзіңізге келді кезек.</w:t>
      </w:r>
    </w:p>
    <w:p>
      <w:pPr>
        <w:spacing w:before="240" w:after="120"/>
      </w:pPr>
      <w:r>
        <w:rPr>
          <w:b/>
          <w:sz w:val="28"/>
        </w:rPr>
        <w:t xml:space="preserve">Kazakh</w:t>
      </w:r>
    </w:p>
    <w:p>
      <w:r>
        <w:rPr>
          <w:b/>
        </w:rPr>
        <w:t xml:space="preserve">Қара өлең үлгілері</w:t>
      </w:r>
    </w:p>
    <w:p>
      <w:r>
        <w:t xml:space="preserve">Қалқатай, сен де елгезек, мен де елгезек,</w:t>
      </w:r>
      <w:r>
        <w:br/>
        <w:t xml:space="preserve">Қалайық осы тойда тілді безеп.</w:t>
      </w:r>
      <w:r>
        <w:br/>
        <w:t xml:space="preserve">Өлеңді бағанадан мен шырқадым,</w:t>
      </w:r>
      <w:r>
        <w:br/>
        <w:t xml:space="preserve">Ал енді өзіңізге келді кезек.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199. folkenu.kz Corpus. Accessed 2026-09-05.</w:t>
      </w:r>
    </w:p>
  </w:body>
</w:document>
</file>