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мен айтайын айдайынан, Қарасам нұр шашырар маңдайыңнан. Бағаңа, бағаласам, жан жетпейді, Жаралдың адамзаттың қандайынан.</w:t>
      </w:r>
    </w:p>
    <w:p>
      <w:pPr>
        <w:spacing w:before="240" w:after="120"/>
      </w:pPr>
      <w:r>
        <w:rPr>
          <w:b/>
          <w:sz w:val="28"/>
        </w:rPr>
        <w:t xml:space="preserve">Kazakh</w:t>
      </w:r>
    </w:p>
    <w:p>
      <w:r>
        <w:rPr>
          <w:b/>
        </w:rPr>
        <w:t xml:space="preserve">Қара өлең үлгілері</w:t>
      </w:r>
    </w:p>
    <w:p>
      <w:r>
        <w:t xml:space="preserve">Өлеңді мен айтайын айдайынан,</w:t>
      </w:r>
      <w:r>
        <w:br/>
        <w:t xml:space="preserve">Қарасам нұр шашырар маңдайыңнан.</w:t>
      </w:r>
      <w:r>
        <w:br/>
        <w:t xml:space="preserve">Бағаңа, бағаласам, жан жетпейді,</w:t>
      </w:r>
      <w:r>
        <w:br/>
        <w:t xml:space="preserve">Жаралдың адамзаттың қандайынан.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203. folkenu.kz Corpus. Accessed 2026-09-05.</w:t>
      </w:r>
    </w:p>
  </w:body>
</w:document>
</file>