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Басында әптиектің әлхам сабақ, Ертістің екі жағы қара қабақ. Бұдан бұрын тойда өлең айтпап едім, Медет бер ата-бабам, он екі Абақ.</w:t>
      </w:r>
    </w:p>
    <w:p>
      <w:pPr>
        <w:spacing w:before="240" w:after="120"/>
      </w:pPr>
      <w:r>
        <w:rPr>
          <w:b/>
          <w:sz w:val="28"/>
        </w:rPr>
        <w:t xml:space="preserve">Kazakh</w:t>
      </w:r>
    </w:p>
    <w:p>
      <w:r>
        <w:rPr>
          <w:b/>
        </w:rPr>
        <w:t xml:space="preserve">Қара өлең үлгілері</w:t>
      </w:r>
    </w:p>
    <w:p>
      <w:r>
        <w:t xml:space="preserve">Басында әптиектің әлхам сабақ,</w:t>
      </w:r>
      <w:r>
        <w:br/>
        <w:t xml:space="preserve">Ертістің екі жағы қара қабақ.</w:t>
      </w:r>
      <w:r>
        <w:br/>
        <w:t xml:space="preserve">Бұдан бұрын тойда өлең айтпап едім,</w:t>
      </w:r>
      <w:r>
        <w:br/>
        <w:t xml:space="preserve">Медет бер ата-бабам, он екі Абақ.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204. folkenu.kz Corpus. Accessed 2026-09-05.</w:t>
      </w:r>
    </w:p>
  </w:body>
</w:document>
</file>