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Өзен судың өлеңім өркешіндей, Ел жайлаған жайлаудың желкесіндей. Өлең десе заулаймын алға түсіп, Қой бастаған шопанның серкесіндей.</w:t>
      </w:r>
    </w:p>
    <w:p>
      <w:pPr>
        <w:spacing w:before="240" w:after="120"/>
      </w:pPr>
      <w:r>
        <w:rPr>
          <w:b/>
          <w:sz w:val="28"/>
        </w:rPr>
        <w:t xml:space="preserve">Kazakh</w:t>
      </w:r>
    </w:p>
    <w:p>
      <w:r>
        <w:rPr>
          <w:b/>
        </w:rPr>
        <w:t xml:space="preserve">Қара өлең үлгілері</w:t>
      </w:r>
    </w:p>
    <w:p>
      <w:r>
        <w:t xml:space="preserve">Өзен судың өлеңім өркешіндей,</w:t>
      </w:r>
      <w:r>
        <w:br/>
        <w:t xml:space="preserve">Ел жайлаған жайлаудың желкесіндей.</w:t>
      </w:r>
      <w:r>
        <w:br/>
        <w:t xml:space="preserve">Өлең десе заулаймын алға түсіп,</w:t>
      </w:r>
      <w:r>
        <w:br/>
        <w:t xml:space="preserve">Қой бастаған шопанның серкесіндей.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204. folkenu.kz Corpus. Accessed 2026-09-05.</w:t>
      </w:r>
    </w:p>
  </w:body>
</w:document>
</file>