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мен бір өлең төтесінен, Орыстың құйғытқандай көшесімен. Ақыннан осынау жүрген жеңілмеймін, Келмесе жаңа туып шешесінен.</w:t>
      </w:r>
    </w:p>
    <w:p>
      <w:pPr>
        <w:spacing w:before="240" w:after="120"/>
      </w:pPr>
      <w:r>
        <w:rPr>
          <w:b/>
          <w:sz w:val="28"/>
        </w:rPr>
        <w:t xml:space="preserve">Kazakh</w:t>
      </w:r>
    </w:p>
    <w:p>
      <w:r>
        <w:rPr>
          <w:b/>
        </w:rPr>
        <w:t xml:space="preserve">Қара өлең үлгілері</w:t>
      </w:r>
    </w:p>
    <w:p>
      <w:r>
        <w:t xml:space="preserve">Айтайын мен бір өлең төтесінен,</w:t>
      </w:r>
      <w:r>
        <w:br/>
        <w:t xml:space="preserve">Орыстың құйғытқандай көшесімен.</w:t>
      </w:r>
      <w:r>
        <w:br/>
        <w:t xml:space="preserve">Ақыннан осынау жүрген жеңілмеймін,</w:t>
      </w:r>
      <w:r>
        <w:br/>
        <w:t xml:space="preserve">Келмесе жаңа туып шешесінен.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208. folkenu.kz Corpus. Accessed 2026-09-05.</w:t>
      </w:r>
    </w:p>
  </w:body>
</w:document>
</file>