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дегенде әрияйдай, Өлеңім өзен суда дария айдай. Келіп ем топтан озып ақын ба деп, Отырмын жауабыңа жари алмай.</w:t>
      </w:r>
    </w:p>
    <w:p>
      <w:pPr>
        <w:spacing w:before="240" w:after="120"/>
      </w:pPr>
      <w:r>
        <w:rPr>
          <w:b/>
          <w:sz w:val="28"/>
        </w:rPr>
        <w:t xml:space="preserve">Kazakh</w:t>
      </w:r>
    </w:p>
    <w:p>
      <w:r>
        <w:rPr>
          <w:b/>
        </w:rPr>
        <w:t xml:space="preserve">Қара өлең үлгілері</w:t>
      </w:r>
    </w:p>
    <w:p>
      <w:r>
        <w:t xml:space="preserve">Айтайын айт дегенде әрияйдай,</w:t>
      </w:r>
      <w:r>
        <w:br/>
        <w:t xml:space="preserve">Өлеңім өзен суда дария айдай.</w:t>
      </w:r>
      <w:r>
        <w:br/>
        <w:t xml:space="preserve">Келіп ем топтан озып ақын ба деп,</w:t>
      </w:r>
      <w:r>
        <w:br/>
        <w:t xml:space="preserve">Отырмын жауабыңа жари алмай.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208. folkenu.kz Corpus. Accessed 2026-09-05.</w:t>
      </w:r>
    </w:p>
  </w:body>
</w:document>
</file>