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Ән мен күй сарқылмайтын қазынамыз, Жасасын әзіл-қалжың, базынамыз. Қайраңдап кемең бір күн қалса аралда, Бірге өскен осы күнді сағынармыз.</w:t>
      </w:r>
    </w:p>
    <w:p>
      <w:pPr>
        <w:spacing w:before="240" w:after="120"/>
      </w:pPr>
      <w:r>
        <w:rPr>
          <w:b/>
          <w:sz w:val="28"/>
        </w:rPr>
        <w:t xml:space="preserve">Kazakh</w:t>
      </w:r>
    </w:p>
    <w:p>
      <w:r>
        <w:rPr>
          <w:b/>
        </w:rPr>
        <w:t xml:space="preserve">Қара өлең үлгілері</w:t>
      </w:r>
    </w:p>
    <w:p>
      <w:r>
        <w:t xml:space="preserve">Ән мен күй сарқылмайтын қазынамыз,</w:t>
      </w:r>
      <w:r>
        <w:br/>
        <w:t xml:space="preserve">Жасасын әзіл-қалжың, базынамыз.</w:t>
      </w:r>
      <w:r>
        <w:br/>
        <w:t xml:space="preserve">Қайраңдап кемең бір күн қалса аралда,</w:t>
      </w:r>
      <w:r>
        <w:br/>
        <w:t xml:space="preserve">Бірге өскен осы күнді сағынармыз.</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211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211. folkenu.kz Corpus. Accessed 2026-09-05.</w:t>
      </w:r>
    </w:p>
  </w:body>
</w:document>
</file>