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қызық, дүниеде өлең қызық, Кетеді өлең десе денем қызып. Қасыма қалаулы жан тап келгенде, Берейін қара өлеңді жіпке тізіп.</w:t>
      </w:r>
    </w:p>
    <w:p>
      <w:pPr>
        <w:spacing w:before="240" w:after="120"/>
      </w:pPr>
      <w:r>
        <w:rPr>
          <w:b/>
          <w:sz w:val="28"/>
        </w:rPr>
        <w:t xml:space="preserve">Kazakh</w:t>
      </w:r>
    </w:p>
    <w:p>
      <w:r>
        <w:rPr>
          <w:b/>
        </w:rPr>
        <w:t xml:space="preserve">Қара өлең үлгілері</w:t>
      </w:r>
    </w:p>
    <w:p>
      <w:r>
        <w:t xml:space="preserve">Не қызық, дүниеде өлең қызық,</w:t>
      </w:r>
      <w:r>
        <w:br/>
        <w:t xml:space="preserve">Кетеді өлең десе денем қызып.</w:t>
      </w:r>
      <w:r>
        <w:br/>
        <w:t xml:space="preserve">Қасыма қалаулы жан тап келгенде,</w:t>
      </w:r>
      <w:r>
        <w:br/>
        <w:t xml:space="preserve">Берейін қара өлеңді жіпке тізіп.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