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 жақтан жолмен зулап, Астымда асау торы ат омыраулап. Тұсына жақсы әріптес тап болғанда, Кетеді, аузымды ашсам, өлең қаулап.</w:t>
      </w:r>
    </w:p>
    <w:p>
      <w:pPr>
        <w:spacing w:before="240" w:after="120"/>
      </w:pPr>
      <w:r>
        <w:rPr>
          <w:b/>
          <w:sz w:val="28"/>
        </w:rPr>
        <w:t xml:space="preserve">Kazakh</w:t>
      </w:r>
    </w:p>
    <w:p>
      <w:r>
        <w:rPr>
          <w:b/>
        </w:rPr>
        <w:t xml:space="preserve">Қара өлең үлгілері</w:t>
      </w:r>
    </w:p>
    <w:p>
      <w:r>
        <w:t xml:space="preserve">Келемін жоғары жақтан жолмен зулап,</w:t>
      </w:r>
      <w:r>
        <w:br/>
        <w:t xml:space="preserve">Астымда асау торы ат омыраулап.</w:t>
      </w:r>
      <w:r>
        <w:br/>
        <w:t xml:space="preserve">Тұсына жақсы әріптес тап болғанда,</w:t>
      </w:r>
      <w:r>
        <w:br/>
        <w:t xml:space="preserve">Кетеді, аузымды ашсам, өлең қаулап.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214. folkenu.kz Corpus. Accessed 2026-09-05.</w:t>
      </w:r>
    </w:p>
  </w:body>
</w:document>
</file>