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Әріптес шашың қара, бетің аппақ, Тапты екен қандай ана сені баптап. Байқаймын айтыс онша қызбай отыр, Үрлейік кел екеуміз екі жақтап.</w:t>
      </w:r>
    </w:p>
    <w:p>
      <w:pPr>
        <w:spacing w:before="240" w:after="120"/>
      </w:pPr>
      <w:r>
        <w:rPr>
          <w:b/>
          <w:sz w:val="28"/>
        </w:rPr>
        <w:t xml:space="preserve">Kazakh</w:t>
      </w:r>
    </w:p>
    <w:p>
      <w:r>
        <w:rPr>
          <w:b/>
        </w:rPr>
        <w:t xml:space="preserve">Қара өлең үлгілері</w:t>
      </w:r>
    </w:p>
    <w:p>
      <w:r>
        <w:t xml:space="preserve">Әріптес шашың қара, бетің аппақ,</w:t>
      </w:r>
      <w:r>
        <w:br/>
        <w:t xml:space="preserve">Тапты екен қандай ана сені баптап.</w:t>
      </w:r>
      <w:r>
        <w:br/>
        <w:t xml:space="preserve">Байқаймын айтыс онша қызбай отыр,</w:t>
      </w:r>
      <w:r>
        <w:br/>
        <w:t xml:space="preserve">Үрлейік кел екеуміз екі жақтап.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217. folkenu.kz Corpus. Accessed 2026-09-05.</w:t>
      </w:r>
    </w:p>
  </w:body>
</w:document>
</file>