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ақсар ма екен, Баласын атып алсам қақсар ма екен. Қусыра қос қалқаны жеңіп тұрмын, Өздері біліп тоғыз тастар ма екен.</w:t>
      </w:r>
    </w:p>
    <w:p>
      <w:pPr>
        <w:spacing w:before="240" w:after="120"/>
      </w:pPr>
      <w:r>
        <w:rPr>
          <w:b/>
          <w:sz w:val="28"/>
        </w:rPr>
        <w:t xml:space="preserve">Kazakh</w:t>
      </w:r>
    </w:p>
    <w:p>
      <w:r>
        <w:rPr>
          <w:b/>
        </w:rPr>
        <w:t xml:space="preserve">Қара өлең үлгілері</w:t>
      </w:r>
    </w:p>
    <w:p>
      <w:r>
        <w:t xml:space="preserve">Әуеде ұшып жүрген ақсар ма екен,</w:t>
      </w:r>
      <w:r>
        <w:br/>
        <w:t xml:space="preserve">Баласын атып алсам қақсар ма екен.</w:t>
      </w:r>
      <w:r>
        <w:br/>
        <w:t xml:space="preserve">Қусыра қос қалқаны жеңіп тұрмын,</w:t>
      </w:r>
      <w:r>
        <w:br/>
        <w:t xml:space="preserve">Өздері біліп тоғыз тастар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224. folkenu.kz Corpus. Accessed 2026-09-05.</w:t>
      </w:r>
    </w:p>
  </w:body>
</w:document>
</file>