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Қаршыға алып қолыңа сылай жүргін, Сағынсаң да, қалқатай, шыдай жүргін. «Әріптестің ауылы аман ба?» деп, Келген-кеткен кісіден сұрай жүргін.</w:t>
      </w:r>
    </w:p>
    <w:p>
      <w:pPr>
        <w:spacing w:before="240" w:after="120"/>
      </w:pPr>
      <w:r>
        <w:rPr>
          <w:b/>
          <w:sz w:val="28"/>
        </w:rPr>
        <w:t xml:space="preserve">Kazakh</w:t>
      </w:r>
    </w:p>
    <w:p>
      <w:r>
        <w:rPr>
          <w:b/>
        </w:rPr>
        <w:t xml:space="preserve">Қара өлең үлгілері</w:t>
      </w:r>
    </w:p>
    <w:p>
      <w:r>
        <w:t xml:space="preserve">Қаршыға алып қолыңа сылай жүргін,</w:t>
      </w:r>
      <w:r>
        <w:br/>
        <w:t xml:space="preserve">Сағынсаң да, қалқатай, шыдай жүргін.</w:t>
      </w:r>
      <w:r>
        <w:br/>
        <w:t xml:space="preserve">«Әріптестің ауылы аман ба?» деп,</w:t>
      </w:r>
      <w:r>
        <w:br/>
        <w:t xml:space="preserve">Келген-кеткен кісіден сұрай жүргін.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225. folkenu.kz Corpus. Accessed 2026-09-05.</w:t>
      </w:r>
    </w:p>
  </w:body>
</w:document>
</file>